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CE" w:rsidRDefault="002371CE" w:rsidP="002371CE">
      <w:pPr>
        <w:pStyle w:val="1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D2D2D"/>
          <w:sz w:val="46"/>
          <w:szCs w:val="46"/>
        </w:rPr>
      </w:pPr>
      <w:r>
        <w:rPr>
          <w:rFonts w:ascii="Arial" w:hAnsi="Arial" w:cs="Arial"/>
          <w:color w:val="2D2D2D"/>
          <w:sz w:val="46"/>
          <w:szCs w:val="46"/>
        </w:rPr>
        <w:t>ОБ УСТАНОВЛЕНИИ ТАРИФОВ НА СОЦИАЛЬНЫЕ УСЛУГИ НА ОСНОВАНИИ ПОДУШЕВЫХ НОРМАТИВОВ ФИНАНСИРОВАНИЯ СОЦИАЛЬНЫХ УСЛУГ, ПРЕДОСТАВЛЯЕМЫЕ ПОСТАВЩИКАМИ СОЦИАЛЬНЫХ УСЛУГ НА ДОМУ И В ПОЛУСТАЦИОНАРНОЙ ФОРМЕ СОЦИАЛЬНОГО ОБСЛУЖИВАНИЯ В КЕМЕРОВСКОЙ ОБЛАСТИ</w:t>
      </w:r>
    </w:p>
    <w:p w:rsidR="002371CE" w:rsidRDefault="002371CE" w:rsidP="002371CE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 </w:t>
      </w:r>
      <w:r>
        <w:rPr>
          <w:rFonts w:ascii="Arial" w:hAnsi="Arial" w:cs="Arial"/>
          <w:color w:val="3C3C3C"/>
          <w:spacing w:val="2"/>
          <w:sz w:val="41"/>
          <w:szCs w:val="41"/>
        </w:rPr>
        <w:br/>
        <w:t>РЕГИОНАЛЬНАЯ ЭНЕРГЕТИЧЕСКАЯ КОМИССИЯ КЕМЕРОВСКОЙ ОБЛАСТИ</w:t>
      </w:r>
    </w:p>
    <w:p w:rsidR="002371CE" w:rsidRDefault="002371CE" w:rsidP="002371CE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ПОСТАНОВЛЕНИЕ</w:t>
      </w:r>
    </w:p>
    <w:p w:rsidR="002371CE" w:rsidRDefault="002371CE" w:rsidP="002371CE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от 18 марта 2016 года N 21</w:t>
      </w:r>
    </w:p>
    <w:p w:rsidR="002371CE" w:rsidRDefault="002371CE" w:rsidP="002371CE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ОБ УСТАНОВЛЕНИИ ТАРИФОВ НА СОЦИАЛЬНЫЕ УСЛУГИ НА ОСНОВАНИИ ПОДУШЕВЫХ НОРМАТИВОВ ФИНАНСИРОВАНИЯ СОЦИАЛЬНЫХ УСЛУГ, ПРЕДОСТАВЛЯЕМЫЕ ПОСТАВЩИКАМИ СОЦИАЛЬНЫХ УСЛУГ НА ДОМУ И В ПОЛУСТАЦИОНАРНОЙ ФОРМЕ СОЦИАЛЬНОГО ОБСЛУЖИВАНИЯ В КЕМЕРОВСКОЙ ОБЛАСТИ</w:t>
      </w:r>
    </w:p>
    <w:p w:rsidR="002371CE" w:rsidRDefault="002371CE" w:rsidP="002371CE">
      <w:pPr>
        <w:pStyle w:val="formattext"/>
        <w:shd w:val="clear" w:color="auto" w:fill="FFFFFF"/>
        <w:spacing w:before="0" w:beforeAutospacing="0" w:after="0" w:afterAutospacing="0" w:line="409" w:lineRule="atLeast"/>
        <w:textAlignment w:val="baseline"/>
        <w:rPr>
          <w:rFonts w:ascii="Arial" w:hAnsi="Arial" w:cs="Arial"/>
          <w:color w:val="2D2D2D"/>
          <w:spacing w:val="2"/>
          <w:sz w:val="27"/>
          <w:szCs w:val="27"/>
        </w:rPr>
      </w:pP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proofErr w:type="gramStart"/>
      <w:r>
        <w:rPr>
          <w:rFonts w:ascii="Arial" w:hAnsi="Arial" w:cs="Arial"/>
          <w:color w:val="2D2D2D"/>
          <w:spacing w:val="2"/>
          <w:sz w:val="27"/>
          <w:szCs w:val="27"/>
        </w:rPr>
        <w:t>Руководствуясь</w:t>
      </w:r>
      <w:r>
        <w:rPr>
          <w:rStyle w:val="apple-converted-space"/>
          <w:rFonts w:ascii="Arial" w:hAnsi="Arial" w:cs="Arial"/>
          <w:color w:val="2D2D2D"/>
          <w:spacing w:val="2"/>
          <w:sz w:val="27"/>
          <w:szCs w:val="27"/>
        </w:rPr>
        <w:t> </w:t>
      </w:r>
      <w:hyperlink r:id="rId7" w:history="1">
        <w:r>
          <w:rPr>
            <w:rStyle w:val="a3"/>
            <w:rFonts w:ascii="Arial" w:hAnsi="Arial" w:cs="Arial"/>
            <w:color w:val="00466E"/>
            <w:spacing w:val="2"/>
            <w:sz w:val="27"/>
            <w:szCs w:val="27"/>
          </w:rPr>
          <w:t>Федеральным законом от 28.12.2013 N 442-ФЗ "Об основах социального обслуживания граждан в Российской Федерации"</w:t>
        </w:r>
      </w:hyperlink>
      <w:r>
        <w:rPr>
          <w:rFonts w:ascii="Arial" w:hAnsi="Arial" w:cs="Arial"/>
          <w:color w:val="2D2D2D"/>
          <w:spacing w:val="2"/>
          <w:sz w:val="27"/>
          <w:szCs w:val="27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7"/>
          <w:szCs w:val="27"/>
        </w:rPr>
        <w:t> </w:t>
      </w:r>
      <w:hyperlink r:id="rId8" w:history="1">
        <w:r>
          <w:rPr>
            <w:rStyle w:val="a3"/>
            <w:rFonts w:ascii="Arial" w:hAnsi="Arial" w:cs="Arial"/>
            <w:color w:val="00466E"/>
            <w:spacing w:val="2"/>
            <w:sz w:val="27"/>
            <w:szCs w:val="27"/>
          </w:rPr>
          <w:t>постановлением Правительства Российской Федерации от 07.03.95 N 239 "О мерах по упорядочению государственного регулирования цен (тарифов)"</w:t>
        </w:r>
      </w:hyperlink>
      <w:r>
        <w:rPr>
          <w:rFonts w:ascii="Arial" w:hAnsi="Arial" w:cs="Arial"/>
          <w:color w:val="2D2D2D"/>
          <w:spacing w:val="2"/>
          <w:sz w:val="27"/>
          <w:szCs w:val="27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7"/>
          <w:szCs w:val="27"/>
        </w:rPr>
        <w:t> </w:t>
      </w:r>
      <w:hyperlink r:id="rId9" w:history="1">
        <w:r>
          <w:rPr>
            <w:rStyle w:val="a3"/>
            <w:rFonts w:ascii="Arial" w:hAnsi="Arial" w:cs="Arial"/>
            <w:color w:val="00466E"/>
            <w:spacing w:val="2"/>
            <w:sz w:val="27"/>
            <w:szCs w:val="27"/>
          </w:rPr>
          <w:t>постановлениями Коллегии Администрации Кемеровской области от 06.09.2013 N 371 "Об утверждении Положения о региональной энергетической комиссии Кемеровской области"</w:t>
        </w:r>
      </w:hyperlink>
      <w:r>
        <w:rPr>
          <w:rFonts w:ascii="Arial" w:hAnsi="Arial" w:cs="Arial"/>
          <w:color w:val="2D2D2D"/>
          <w:spacing w:val="2"/>
          <w:sz w:val="27"/>
          <w:szCs w:val="27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7"/>
          <w:szCs w:val="27"/>
        </w:rPr>
        <w:t> </w:t>
      </w:r>
      <w:hyperlink r:id="rId10" w:history="1">
        <w:r>
          <w:rPr>
            <w:rStyle w:val="a3"/>
            <w:rFonts w:ascii="Arial" w:hAnsi="Arial" w:cs="Arial"/>
            <w:color w:val="00466E"/>
            <w:spacing w:val="2"/>
            <w:sz w:val="27"/>
            <w:szCs w:val="27"/>
          </w:rPr>
          <w:t>от 19.02.2016 N 54 "О внесении изменений в постановление Коллегии Администрации</w:t>
        </w:r>
        <w:proofErr w:type="gramEnd"/>
        <w:r>
          <w:rPr>
            <w:rStyle w:val="a3"/>
            <w:rFonts w:ascii="Arial" w:hAnsi="Arial" w:cs="Arial"/>
            <w:color w:val="00466E"/>
            <w:spacing w:val="2"/>
            <w:sz w:val="27"/>
            <w:szCs w:val="27"/>
          </w:rPr>
          <w:t xml:space="preserve"> Кемеровской области от 22.12.2014 N 515 "Об утверждении порядков предоставления социальных услуг на дому, в </w:t>
        </w:r>
        <w:proofErr w:type="spellStart"/>
        <w:r>
          <w:rPr>
            <w:rStyle w:val="a3"/>
            <w:rFonts w:ascii="Arial" w:hAnsi="Arial" w:cs="Arial"/>
            <w:color w:val="00466E"/>
            <w:spacing w:val="2"/>
            <w:sz w:val="27"/>
            <w:szCs w:val="27"/>
          </w:rPr>
          <w:t>полустационарной</w:t>
        </w:r>
        <w:proofErr w:type="spellEnd"/>
        <w:r>
          <w:rPr>
            <w:rStyle w:val="a3"/>
            <w:rFonts w:ascii="Arial" w:hAnsi="Arial" w:cs="Arial"/>
            <w:color w:val="00466E"/>
            <w:spacing w:val="2"/>
            <w:sz w:val="27"/>
            <w:szCs w:val="27"/>
          </w:rPr>
          <w:t xml:space="preserve"> форме социального обслуживания и срочных социальных услуг"</w:t>
        </w:r>
      </w:hyperlink>
      <w:r>
        <w:rPr>
          <w:rFonts w:ascii="Arial" w:hAnsi="Arial" w:cs="Arial"/>
          <w:color w:val="2D2D2D"/>
          <w:spacing w:val="2"/>
          <w:sz w:val="27"/>
          <w:szCs w:val="27"/>
        </w:rPr>
        <w:t>, региональная энергетическая комиссия Кемеровской области постановляет: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lastRenderedPageBreak/>
        <w:br/>
        <w:t xml:space="preserve">1. Установить с 01.04.2016 тарифы на социальные услуги на основании </w:t>
      </w:r>
      <w:proofErr w:type="spellStart"/>
      <w:r>
        <w:rPr>
          <w:rFonts w:ascii="Arial" w:hAnsi="Arial" w:cs="Arial"/>
          <w:color w:val="2D2D2D"/>
          <w:spacing w:val="2"/>
          <w:sz w:val="27"/>
          <w:szCs w:val="27"/>
        </w:rPr>
        <w:t>подушевых</w:t>
      </w:r>
      <w:proofErr w:type="spellEnd"/>
      <w:r>
        <w:rPr>
          <w:rFonts w:ascii="Arial" w:hAnsi="Arial" w:cs="Arial"/>
          <w:color w:val="2D2D2D"/>
          <w:spacing w:val="2"/>
          <w:sz w:val="27"/>
          <w:szCs w:val="27"/>
        </w:rPr>
        <w:t xml:space="preserve"> нормативов финансирования социальных услуг, предоставляемые поставщиками социальных услуг в Кемеровской области: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1.1. В форме социального обслуживания на дому согласно приложению N 1 к настоящему постановлению.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 xml:space="preserve">1.2. В </w:t>
      </w:r>
      <w:proofErr w:type="spellStart"/>
      <w:r>
        <w:rPr>
          <w:rFonts w:ascii="Arial" w:hAnsi="Arial" w:cs="Arial"/>
          <w:color w:val="2D2D2D"/>
          <w:spacing w:val="2"/>
          <w:sz w:val="27"/>
          <w:szCs w:val="27"/>
        </w:rPr>
        <w:t>полустационарной</w:t>
      </w:r>
      <w:proofErr w:type="spellEnd"/>
      <w:r>
        <w:rPr>
          <w:rFonts w:ascii="Arial" w:hAnsi="Arial" w:cs="Arial"/>
          <w:color w:val="2D2D2D"/>
          <w:spacing w:val="2"/>
          <w:sz w:val="27"/>
          <w:szCs w:val="27"/>
        </w:rPr>
        <w:t xml:space="preserve"> форме социального обслуживания согласно приложению N 2 к настоящему постановлению.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2. Признать утратившим силу</w:t>
      </w:r>
      <w:r>
        <w:rPr>
          <w:rStyle w:val="apple-converted-space"/>
          <w:rFonts w:ascii="Arial" w:hAnsi="Arial" w:cs="Arial"/>
          <w:color w:val="2D2D2D"/>
          <w:spacing w:val="2"/>
          <w:sz w:val="27"/>
          <w:szCs w:val="27"/>
        </w:rPr>
        <w:t> </w:t>
      </w:r>
      <w:hyperlink r:id="rId11" w:history="1">
        <w:r>
          <w:rPr>
            <w:rStyle w:val="a3"/>
            <w:rFonts w:ascii="Arial" w:hAnsi="Arial" w:cs="Arial"/>
            <w:color w:val="00466E"/>
            <w:spacing w:val="2"/>
            <w:sz w:val="27"/>
            <w:szCs w:val="27"/>
          </w:rPr>
          <w:t>постановление департамента цен и тарифов Кемеровской области от 18.06.2013 N 63 "Об установлении тарифов на социальные услуги"</w:t>
        </w:r>
      </w:hyperlink>
      <w:r>
        <w:rPr>
          <w:rFonts w:ascii="Arial" w:hAnsi="Arial" w:cs="Arial"/>
          <w:color w:val="2D2D2D"/>
          <w:spacing w:val="2"/>
          <w:sz w:val="27"/>
          <w:szCs w:val="27"/>
        </w:rPr>
        <w:t>.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3. Опубликовать настоящее постановление на сайте "Электронный бюллетень региональной энергетической комиссии Кемеровской области".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4. Настоящее постановление вступает в силу через 10 дней после дня официального опубликования.</w:t>
      </w:r>
    </w:p>
    <w:p w:rsidR="002371CE" w:rsidRDefault="002371CE" w:rsidP="002371CE">
      <w:pPr>
        <w:pStyle w:val="formattext"/>
        <w:shd w:val="clear" w:color="auto" w:fill="FFFFFF"/>
        <w:spacing w:before="0" w:beforeAutospacing="0" w:after="0" w:afterAutospacing="0" w:line="409" w:lineRule="atLeast"/>
        <w:jc w:val="right"/>
        <w:textAlignment w:val="baseline"/>
        <w:rPr>
          <w:rFonts w:ascii="Arial" w:hAnsi="Arial" w:cs="Arial"/>
          <w:color w:val="2D2D2D"/>
          <w:spacing w:val="2"/>
          <w:sz w:val="27"/>
          <w:szCs w:val="27"/>
        </w:rPr>
      </w:pPr>
      <w:r>
        <w:rPr>
          <w:rFonts w:ascii="Arial" w:hAnsi="Arial" w:cs="Arial"/>
          <w:color w:val="2D2D2D"/>
          <w:spacing w:val="2"/>
          <w:sz w:val="27"/>
          <w:szCs w:val="27"/>
        </w:rPr>
        <w:t>Председатель региональной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энергетической комиссии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Кемеровской области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Д.В.МАЛЮТА</w:t>
      </w:r>
    </w:p>
    <w:p w:rsidR="002371CE" w:rsidRDefault="002371CE" w:rsidP="002371CE">
      <w:pPr>
        <w:pStyle w:val="2"/>
        <w:shd w:val="clear" w:color="auto" w:fill="FFFFFF"/>
        <w:spacing w:before="486" w:beforeAutospacing="0" w:after="292" w:afterAutospacing="0"/>
        <w:jc w:val="center"/>
        <w:textAlignment w:val="baseline"/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</w:pPr>
      <w:r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  <w:t>Приложение N 1. ТАРИФЫ НА СОЦИАЛЬНЫЕ УСЛУГИ НА ОСНОВАНИИ ПОДУШЕВЫХ НОРМАТИВОВ ФИНАНСИРОВАНИЯ СОЦИАЛЬНЫХ УСЛУГ, ПРЕДОСТАВЛЯЕМЫЕ ПОСТАВЩИКАМИ СОЦИАЛЬНЫХ УСЛУГ В ФОРМЕ СОЦИАЛЬНОГО ОБСЛУЖИВАНИЯ НА ДОМУ В КЕМЕРОВСКОЙ ОБЛАСТИ</w:t>
      </w:r>
    </w:p>
    <w:p w:rsidR="002371CE" w:rsidRDefault="002371CE" w:rsidP="002371CE">
      <w:pPr>
        <w:pStyle w:val="formattext"/>
        <w:shd w:val="clear" w:color="auto" w:fill="FFFFFF"/>
        <w:spacing w:before="0" w:beforeAutospacing="0" w:after="0" w:afterAutospacing="0" w:line="409" w:lineRule="atLeast"/>
        <w:jc w:val="right"/>
        <w:textAlignment w:val="baseline"/>
        <w:rPr>
          <w:rFonts w:ascii="Arial" w:hAnsi="Arial" w:cs="Arial"/>
          <w:color w:val="2D2D2D"/>
          <w:spacing w:val="2"/>
          <w:sz w:val="27"/>
          <w:szCs w:val="27"/>
        </w:rPr>
      </w:pP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lastRenderedPageBreak/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Приложение N 1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к постановлению РЭК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Кемеровской области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от 18 марта 2016 года N 21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3"/>
        <w:gridCol w:w="7762"/>
        <w:gridCol w:w="1604"/>
      </w:tblGrid>
      <w:tr w:rsidR="002371CE" w:rsidTr="002371CE">
        <w:trPr>
          <w:trHeight w:val="15"/>
        </w:trPr>
        <w:tc>
          <w:tcPr>
            <w:tcW w:w="924" w:type="dxa"/>
            <w:hideMark/>
          </w:tcPr>
          <w:p w:rsidR="002371CE" w:rsidRDefault="002371CE">
            <w:pPr>
              <w:rPr>
                <w:sz w:val="2"/>
                <w:szCs w:val="24"/>
              </w:rPr>
            </w:pPr>
          </w:p>
        </w:tc>
        <w:tc>
          <w:tcPr>
            <w:tcW w:w="7762" w:type="dxa"/>
            <w:hideMark/>
          </w:tcPr>
          <w:p w:rsidR="002371CE" w:rsidRDefault="002371CE">
            <w:pPr>
              <w:rPr>
                <w:sz w:val="2"/>
                <w:szCs w:val="24"/>
              </w:rPr>
            </w:pPr>
          </w:p>
        </w:tc>
        <w:tc>
          <w:tcPr>
            <w:tcW w:w="1478" w:type="dxa"/>
            <w:hideMark/>
          </w:tcPr>
          <w:p w:rsidR="002371CE" w:rsidRDefault="002371CE">
            <w:pPr>
              <w:rPr>
                <w:sz w:val="2"/>
                <w:szCs w:val="24"/>
              </w:rPr>
            </w:pP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 xml:space="preserve">N </w:t>
            </w:r>
            <w:proofErr w:type="spellStart"/>
            <w:proofErr w:type="gramStart"/>
            <w:r>
              <w:rPr>
                <w:color w:val="2D2D2D"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color w:val="2D2D2D"/>
                <w:sz w:val="27"/>
                <w:szCs w:val="27"/>
              </w:rPr>
              <w:t>/</w:t>
            </w:r>
            <w:proofErr w:type="spellStart"/>
            <w:r>
              <w:rPr>
                <w:color w:val="2D2D2D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Наименование социальной услуги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Тариф, руб./услуга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3</w:t>
            </w:r>
          </w:p>
        </w:tc>
      </w:tr>
      <w:tr w:rsidR="002371CE" w:rsidTr="002371CE">
        <w:tc>
          <w:tcPr>
            <w:tcW w:w="10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 Социально-бытовые услуги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1.1.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Покупка за счет средств получателя социальных услуг и доставка на дом продуктов питания, горячих обедов, промышленных товаров первой необходимости, средств санитарии и гигиены, средств реабилитации, изделий медицинского назначения, средств ухода, книг, журналов, газет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rPr>
                <w:sz w:val="24"/>
                <w:szCs w:val="24"/>
              </w:rPr>
            </w:pP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1.1.1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покупка и доставка продуктов питания в пределах района проживания получателя услуг (до 7 кг за одно посещение)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6,00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1.1.2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доставка горячих обедов из столовой в пределах района проживания получателя услуг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6,00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1.1.3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покупка и доставка на дом промышленных товаров в пределах района проживания получателя услуг (до 7 кг за одно посещение)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6,00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1.1.4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доставка средств реабилитации, изделий медицинского назначения, средств ухода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9,50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1.1.5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содействие в обеспечении книгами, журналами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6,00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1.1.6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содействие в организации предоставления услуг другими предприятиями и организациями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6,90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1.2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5,20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1.3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Помощь в приготовлении пищи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3,80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1.4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Приготовление пищи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7,20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1.5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Помощь в приеме пищи (кормление)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rPr>
                <w:sz w:val="24"/>
                <w:szCs w:val="24"/>
              </w:rPr>
            </w:pP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1.5.1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кормление ослабленных получателей социальных услуг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2,90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1.5.2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разогрев и подача пищи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2,30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1.6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Оплата за счет средств получателя социальных услуг жилищно-</w:t>
            </w:r>
            <w:r>
              <w:rPr>
                <w:color w:val="2D2D2D"/>
                <w:sz w:val="27"/>
                <w:szCs w:val="27"/>
              </w:rPr>
              <w:lastRenderedPageBreak/>
              <w:t>коммунальных услуг и услуг связи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lastRenderedPageBreak/>
              <w:t>3,40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lastRenderedPageBreak/>
              <w:t>1.7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Сдача за счет средств получателя социальных услуг вещей в стирку, химчистку, ремонт и (или) обратная их доставка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6,90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1.8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rPr>
                <w:sz w:val="24"/>
                <w:szCs w:val="24"/>
              </w:rPr>
            </w:pP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1.8.1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содействие в обеспечении топливом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6,90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1.8.2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сортировка и складирование угля в ведро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1,40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1.8.3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доставка дров (до 7 кг.)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1,40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1.8.4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доставка угля (1 ведро)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1,20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1.8.5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растопка печи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2,30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1.8.6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очистка топки от золы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2,30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1.8.7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вынос золы (1 ведро)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1,40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1.8.8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доставка воды (до 30 литров в одно посещение)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2,10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1.9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Организация помощи в проведении ремонта жилых помещений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10,30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1.10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Уборка жилых помещений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rPr>
                <w:sz w:val="24"/>
                <w:szCs w:val="24"/>
              </w:rPr>
            </w:pP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1.10.1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влажная очистка мебели от пыли (0,5 часа)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3,40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1.10.2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вынос мусора (1 ведро)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1,50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1.10.3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очистка от пыли полов, стен, мебели пылесосом (веником) (0,5 часа)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3,40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1.11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Предоставление санитарно - гигиенических услуг лицам, не способным по состоянию здоровья самостоятельно осуществлять за собой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rPr>
                <w:sz w:val="24"/>
                <w:szCs w:val="24"/>
              </w:rPr>
            </w:pP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1.11.1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обтирание, обмывание получателя социальных услуг, причесывание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5,20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1.11.2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смена постельного и (или) нательного белья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2,30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1.11.3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помощь в пользовании туалетом, судном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1,50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1.11.4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вынос судна и его санобработка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2,60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1.11.5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мытье рук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1,40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1.11.6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мытье ног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2,20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1.11.7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мытье лица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1,10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1.11.8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мытье головы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2,90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1.12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Содействие в организации ритуальных услуг (при отсутств</w:t>
            </w:r>
            <w:proofErr w:type="gramStart"/>
            <w:r>
              <w:rPr>
                <w:color w:val="2D2D2D"/>
                <w:sz w:val="27"/>
                <w:szCs w:val="27"/>
              </w:rPr>
              <w:t>ии у у</w:t>
            </w:r>
            <w:proofErr w:type="gramEnd"/>
            <w:r>
              <w:rPr>
                <w:color w:val="2D2D2D"/>
                <w:sz w:val="27"/>
                <w:szCs w:val="27"/>
              </w:rPr>
              <w:t>мерших граждан родственников или при невозможности или нежелании ими осуществить погребение)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27,50</w:t>
            </w:r>
          </w:p>
        </w:tc>
      </w:tr>
      <w:tr w:rsidR="002371CE" w:rsidTr="002371CE">
        <w:tc>
          <w:tcPr>
            <w:tcW w:w="10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2. Социально-медицинские услуги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lastRenderedPageBreak/>
              <w:t>2.1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Выполнение медицинских процедур по назначению лечащего врача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rPr>
                <w:sz w:val="24"/>
                <w:szCs w:val="24"/>
              </w:rPr>
            </w:pP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2.1.1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забор и сдача анализов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6,90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2.1.2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содействие в обеспечении лекарственными препаратами по заключению врачей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5,20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2.2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Проведение оздоровительных мероприятий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rPr>
                <w:sz w:val="24"/>
                <w:szCs w:val="24"/>
              </w:rPr>
            </w:pP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2.2.1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прогулка с получателем услуги на свежем воздухе (1 час)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7,60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2.2.2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содействие в проведении индивидуальной реабилитации (выслушивание, беседа)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3,40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2.2.3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оказание квалифицированной психологической помощи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4,30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2.3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 xml:space="preserve">Наблюдение за состоянием здоровья (измерение артериального давления и температуры тела, </w:t>
            </w:r>
            <w:proofErr w:type="gramStart"/>
            <w:r>
              <w:rPr>
                <w:color w:val="2D2D2D"/>
                <w:sz w:val="27"/>
                <w:szCs w:val="27"/>
              </w:rPr>
              <w:t>контроль за</w:t>
            </w:r>
            <w:proofErr w:type="gramEnd"/>
            <w:r>
              <w:rPr>
                <w:color w:val="2D2D2D"/>
                <w:sz w:val="27"/>
                <w:szCs w:val="27"/>
              </w:rPr>
              <w:t xml:space="preserve"> приемом лекарств)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rPr>
                <w:sz w:val="24"/>
                <w:szCs w:val="24"/>
              </w:rPr>
            </w:pP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2.3.1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измерение температуры тела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1,10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2.3.2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измерение артериального давления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1,10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2.3.3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содействие в своевременном приеме лекарственных препаратов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1,70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2.4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Содействие в получении помощи лечебно-профилактических учреждений и проведении медико-социальной экспертизы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rPr>
                <w:sz w:val="24"/>
                <w:szCs w:val="24"/>
              </w:rPr>
            </w:pP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2.4.1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посещение лечебно-профилактического учреждения без гражданина (в пределах населенного пункта)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6,90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2.4.2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сопровождение гражданина на прием к специалисту (в пределах населенного пункта) (1 час)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7,60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2.4.3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посещение в стационарных учреждениях здравоохранения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6,90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2.4.4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содействие в госпитализации и сопровождение на госпитализацию и (или) обратно (в пределах населенного пункта)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7,60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2.4.5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содействие в проведении медико-социальной экспертизы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10,30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2.5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Содействие в получении путевки на санаторно-курортное лечение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6,90</w:t>
            </w:r>
          </w:p>
        </w:tc>
      </w:tr>
      <w:tr w:rsidR="002371CE" w:rsidTr="002371CE">
        <w:tc>
          <w:tcPr>
            <w:tcW w:w="10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3. Социально - педагогические услуги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3.1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Обучение родственников граждан, нуждающихся в постоянном постороннем уходе, навыкам ухода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4,60</w:t>
            </w:r>
          </w:p>
        </w:tc>
      </w:tr>
      <w:tr w:rsidR="002371CE" w:rsidTr="002371CE">
        <w:tc>
          <w:tcPr>
            <w:tcW w:w="10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4. Социально-трудовые услуги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4.1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Оказание помощи в трудоустройстве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20,60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4.2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Организация помощи в получении образования и (или) профессии инвалидами, детьми-инвалидами в соответствии с их способностями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20,60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lastRenderedPageBreak/>
              <w:t>4.3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Организация проведения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6,00</w:t>
            </w:r>
          </w:p>
        </w:tc>
      </w:tr>
      <w:tr w:rsidR="002371CE" w:rsidTr="002371CE">
        <w:tc>
          <w:tcPr>
            <w:tcW w:w="10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5. Социально-правовые услуги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5.1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Консультирование по вопросам предоставления мер социальной поддержки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rPr>
                <w:sz w:val="24"/>
                <w:szCs w:val="24"/>
              </w:rPr>
            </w:pP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5.1.1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помощь в оформлении документов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5,70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5.1.2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содействие в получении мер социальной поддержки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5,70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5.1.3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оказание помощи по вопросам пенсионного обеспечения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6,90</w:t>
            </w:r>
          </w:p>
        </w:tc>
      </w:tr>
      <w:tr w:rsidR="002371CE" w:rsidTr="002371CE">
        <w:tc>
          <w:tcPr>
            <w:tcW w:w="10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6. 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6.1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Содействие в проведении социально-реабилитационных мероприятий в сфере социального обслуживания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rPr>
                <w:sz w:val="24"/>
                <w:szCs w:val="24"/>
              </w:rPr>
            </w:pP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6.1.1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 xml:space="preserve">оказание помощи в написании писем, </w:t>
            </w:r>
            <w:proofErr w:type="spellStart"/>
            <w:r>
              <w:rPr>
                <w:color w:val="2D2D2D"/>
                <w:sz w:val="27"/>
                <w:szCs w:val="27"/>
              </w:rPr>
              <w:t>СМС-сообщений</w:t>
            </w:r>
            <w:proofErr w:type="spellEnd"/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2,90</w:t>
            </w:r>
          </w:p>
        </w:tc>
      </w:tr>
      <w:tr w:rsidR="002371CE" w:rsidTr="002371CE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6.1.2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содействие в посещении культурных мероприятий (1 час)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6,90</w:t>
            </w:r>
          </w:p>
        </w:tc>
      </w:tr>
    </w:tbl>
    <w:p w:rsidR="002371CE" w:rsidRDefault="002371CE" w:rsidP="002371CE">
      <w:pPr>
        <w:pStyle w:val="2"/>
        <w:shd w:val="clear" w:color="auto" w:fill="FFFFFF"/>
        <w:spacing w:before="486" w:beforeAutospacing="0" w:after="292" w:afterAutospacing="0"/>
        <w:jc w:val="center"/>
        <w:textAlignment w:val="baseline"/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</w:pPr>
      <w:r>
        <w:rPr>
          <w:rFonts w:ascii="Arial" w:hAnsi="Arial" w:cs="Arial"/>
          <w:b w:val="0"/>
          <w:bCs w:val="0"/>
          <w:color w:val="3C3C3C"/>
          <w:spacing w:val="2"/>
          <w:sz w:val="41"/>
          <w:szCs w:val="41"/>
        </w:rPr>
        <w:t>Приложение N 2. ТАРИФЫ НА СОЦИАЛЬНЫЕ УСЛУГИ НА ОСНОВАНИИ ПОДУШЕВЫХ НОРМАТИВОВ ФИНАНСИРОВАНИЯ СОЦИАЛЬНЫХ УСЛУГ, ПРЕДОСТАВЛЯЕМЫЕ ПОСТАВЩИКАМИ СОЦИАЛЬНЫХ УСЛУГ В ПОЛУСТАЦИОНАРНОЙ ФОРМЕ СОЦИАЛЬНОГО ОБСЛУЖИВАНИЯ В КЕМЕРОВСКОЙ ОБЛАСТИ</w:t>
      </w:r>
    </w:p>
    <w:p w:rsidR="002371CE" w:rsidRDefault="002371CE" w:rsidP="002371CE">
      <w:pPr>
        <w:pStyle w:val="formattext"/>
        <w:shd w:val="clear" w:color="auto" w:fill="FFFFFF"/>
        <w:spacing w:before="0" w:beforeAutospacing="0" w:after="0" w:afterAutospacing="0" w:line="409" w:lineRule="atLeast"/>
        <w:jc w:val="right"/>
        <w:textAlignment w:val="baseline"/>
        <w:rPr>
          <w:rFonts w:ascii="Arial" w:hAnsi="Arial" w:cs="Arial"/>
          <w:color w:val="2D2D2D"/>
          <w:spacing w:val="2"/>
          <w:sz w:val="27"/>
          <w:szCs w:val="27"/>
        </w:rPr>
      </w:pP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Приложение N 2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к постановлению РЭК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Кемеровской области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от 18 марта 2016 года N 21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9"/>
        <w:gridCol w:w="6838"/>
        <w:gridCol w:w="2033"/>
      </w:tblGrid>
      <w:tr w:rsidR="002371CE" w:rsidTr="002371CE">
        <w:trPr>
          <w:trHeight w:val="15"/>
        </w:trPr>
        <w:tc>
          <w:tcPr>
            <w:tcW w:w="1109" w:type="dxa"/>
            <w:hideMark/>
          </w:tcPr>
          <w:p w:rsidR="002371CE" w:rsidRDefault="002371CE">
            <w:pPr>
              <w:rPr>
                <w:sz w:val="2"/>
                <w:szCs w:val="24"/>
              </w:rPr>
            </w:pPr>
          </w:p>
        </w:tc>
        <w:tc>
          <w:tcPr>
            <w:tcW w:w="6838" w:type="dxa"/>
            <w:hideMark/>
          </w:tcPr>
          <w:p w:rsidR="002371CE" w:rsidRDefault="002371CE">
            <w:pPr>
              <w:rPr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2371CE" w:rsidRDefault="002371CE">
            <w:pPr>
              <w:rPr>
                <w:sz w:val="2"/>
                <w:szCs w:val="24"/>
              </w:rPr>
            </w:pP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 xml:space="preserve">N </w:t>
            </w:r>
            <w:proofErr w:type="spellStart"/>
            <w:proofErr w:type="gramStart"/>
            <w:r>
              <w:rPr>
                <w:color w:val="2D2D2D"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color w:val="2D2D2D"/>
                <w:sz w:val="27"/>
                <w:szCs w:val="27"/>
              </w:rPr>
              <w:t>/</w:t>
            </w:r>
            <w:proofErr w:type="spellStart"/>
            <w:r>
              <w:rPr>
                <w:color w:val="2D2D2D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Наименование социальной услуги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Тариф, руб./услуга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lastRenderedPageBreak/>
              <w:t>1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3</w:t>
            </w:r>
          </w:p>
        </w:tc>
      </w:tr>
      <w:tr w:rsidR="002371CE" w:rsidTr="002371CE">
        <w:tc>
          <w:tcPr>
            <w:tcW w:w="9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 Социальные услуги, предоставляемые отделениями дневного пребывания центров социального обслуживания населения</w:t>
            </w:r>
          </w:p>
        </w:tc>
      </w:tr>
      <w:tr w:rsidR="002371CE" w:rsidTr="002371CE">
        <w:tc>
          <w:tcPr>
            <w:tcW w:w="9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1.1. Социально-бытовые услуги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1.1.1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Обеспечение горячими обедами получателей социальных услуг согласно утвержденным нормам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10,60</w:t>
            </w:r>
          </w:p>
        </w:tc>
      </w:tr>
      <w:tr w:rsidR="002371CE" w:rsidTr="002371CE">
        <w:tc>
          <w:tcPr>
            <w:tcW w:w="9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1.2 Социально-медицинские услуги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1.2.1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 xml:space="preserve">Наблюдение за состоянием здоровья (измерение артериального давления и температуры тела, </w:t>
            </w:r>
            <w:proofErr w:type="gramStart"/>
            <w:r>
              <w:rPr>
                <w:color w:val="2D2D2D"/>
                <w:sz w:val="27"/>
                <w:szCs w:val="27"/>
              </w:rPr>
              <w:t>контроль за</w:t>
            </w:r>
            <w:proofErr w:type="gramEnd"/>
            <w:r>
              <w:rPr>
                <w:color w:val="2D2D2D"/>
                <w:sz w:val="27"/>
                <w:szCs w:val="27"/>
              </w:rPr>
              <w:t xml:space="preserve"> приемом лекарств)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rPr>
                <w:sz w:val="24"/>
                <w:szCs w:val="24"/>
              </w:rPr>
            </w:pP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1.2.1.1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наблюдение за температурой тела и артериальным давлением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4,50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1.2.1.2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proofErr w:type="gramStart"/>
            <w:r>
              <w:rPr>
                <w:color w:val="2D2D2D"/>
                <w:sz w:val="27"/>
                <w:szCs w:val="27"/>
              </w:rPr>
              <w:t>контроль за</w:t>
            </w:r>
            <w:proofErr w:type="gramEnd"/>
            <w:r>
              <w:rPr>
                <w:color w:val="2D2D2D"/>
                <w:sz w:val="27"/>
                <w:szCs w:val="27"/>
              </w:rPr>
              <w:t xml:space="preserve"> приемом лекарств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4,50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1.2.2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Проведение оздоровительных мероприятий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4,50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1.2.3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Проведение комплекса физических упражнений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4,50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1.2.4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Проведение курса витаминотерапии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4,50</w:t>
            </w:r>
          </w:p>
        </w:tc>
      </w:tr>
      <w:tr w:rsidR="002371CE" w:rsidTr="002371CE">
        <w:tc>
          <w:tcPr>
            <w:tcW w:w="9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1.3 Социально-психологические услуги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1.3.1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Психологические тренинги, направленные на повышение эмоционального тонуса, психомоторной активности и эффективного бесконфликтного социального поведения (аутотренинг, дополнительные услуги)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1,10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1.3.2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1,10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1.3.3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Психологическая коррекция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1,10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1.3.4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Психологическая диагностика и обследование личности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rPr>
                <w:sz w:val="24"/>
                <w:szCs w:val="24"/>
              </w:rPr>
            </w:pP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1.3.4.1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психологическая диагностика и обследование личности индивидуально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1,10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1.3.4.2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психологическая диагностика и обследование личности в группе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1,10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1.3.4.3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содействие в предоставлении медико-психологической помощи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1,10</w:t>
            </w:r>
          </w:p>
        </w:tc>
      </w:tr>
      <w:tr w:rsidR="002371CE" w:rsidTr="002371CE">
        <w:tc>
          <w:tcPr>
            <w:tcW w:w="9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1.4. Социально-педагогические услуги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1.4.1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Услуги по организации досуга граждан пожилого возраста и инвалидов (обеспечение играми, журналами, газетами, проведение тематических бесед)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rPr>
                <w:sz w:val="24"/>
                <w:szCs w:val="24"/>
              </w:rPr>
            </w:pP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lastRenderedPageBreak/>
              <w:t>1.4.1.1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обеспечение играми, журналами, газетами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1,70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1.4.1.2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проведение тематических мероприятий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1,70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1.4.1.3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проведение тематических бесед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1,70</w:t>
            </w:r>
          </w:p>
        </w:tc>
      </w:tr>
      <w:tr w:rsidR="002371CE" w:rsidTr="002371CE">
        <w:tc>
          <w:tcPr>
            <w:tcW w:w="9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1.5. Социально-правовые услуги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1.5.1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Консультирование по вопросам предоставления мер социальной поддержки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1,90</w:t>
            </w:r>
          </w:p>
        </w:tc>
      </w:tr>
      <w:tr w:rsidR="002371CE" w:rsidTr="002371CE">
        <w:tc>
          <w:tcPr>
            <w:tcW w:w="9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1.6. 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1.6.1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Содействие в проведении социально-реабилитационных мероприятий в сфере социального обслуживания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1,90</w:t>
            </w:r>
          </w:p>
        </w:tc>
      </w:tr>
      <w:tr w:rsidR="002371CE" w:rsidTr="002371CE">
        <w:tc>
          <w:tcPr>
            <w:tcW w:w="9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2. Социальные услуги, предоставляемые организациями социального обслуживания лицам без определенного места жительства</w:t>
            </w:r>
          </w:p>
        </w:tc>
      </w:tr>
      <w:tr w:rsidR="002371CE" w:rsidTr="002371CE">
        <w:tc>
          <w:tcPr>
            <w:tcW w:w="9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2.1. Социально-бытовые услуги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2.1.1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Содействие лицам без определенного места жительства в социальной адаптации к условиям жизни в обществе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1,10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2.1.2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Содействие лицам без определенного места жительства в восстановлении способностей к бытовой, социальной и профессионально-трудовой деятельности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1,10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2.1.3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Содействие в организации ритуальных услуг (при отсутств</w:t>
            </w:r>
            <w:proofErr w:type="gramStart"/>
            <w:r>
              <w:rPr>
                <w:color w:val="2D2D2D"/>
                <w:sz w:val="27"/>
                <w:szCs w:val="27"/>
              </w:rPr>
              <w:t>ии у у</w:t>
            </w:r>
            <w:proofErr w:type="gramEnd"/>
            <w:r>
              <w:rPr>
                <w:color w:val="2D2D2D"/>
                <w:sz w:val="27"/>
                <w:szCs w:val="27"/>
              </w:rPr>
              <w:t>мерших граждан родственников или при невозможности или нежелании ими осуществить погребение)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1,10</w:t>
            </w:r>
          </w:p>
        </w:tc>
      </w:tr>
      <w:tr w:rsidR="002371CE" w:rsidTr="002371CE">
        <w:tc>
          <w:tcPr>
            <w:tcW w:w="9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2.2. Социально-медицинские услуги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2.2.1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Проведение санитарной обработки, дезинфекции личных вещей лиц без определенного места жительства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7,30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2.2.2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Содействие лицам без определенного места жительства в направлении в медицинские организации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14,50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2.2.3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Содействие в прохождении медико-социальной экспертизы (сопровождение и помощь в оформлении документов)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14,50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2.2.4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Содействие лицам без определенного места жительства в обеспечении протезно-ортопедическими изделиями, очками, слуховыми аппаратами (сопровождение и помощь в оформлении документов)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14,50</w:t>
            </w:r>
          </w:p>
        </w:tc>
      </w:tr>
      <w:tr w:rsidR="002371CE" w:rsidTr="002371CE">
        <w:tc>
          <w:tcPr>
            <w:tcW w:w="9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2.3. Социально-психологические услуги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2.3.1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Психологическая диагностика и обследование личности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13,70</w:t>
            </w:r>
          </w:p>
        </w:tc>
      </w:tr>
      <w:tr w:rsidR="002371CE" w:rsidTr="002371CE">
        <w:tc>
          <w:tcPr>
            <w:tcW w:w="9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lastRenderedPageBreak/>
              <w:t>2.4. Социально-трудовые услуги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2.4.1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Осуществление мероприятий по восстановлению профессиональных навыков лиц без определенного места жительства, в том числе содействие в направлении их на общественные работы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8,00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2.4.2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Осуществление мероприятий по трудоустройству и социально-трудовой адаптации лиц без определенного места жительства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8,00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2.4.3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Организация проведения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8,00</w:t>
            </w:r>
          </w:p>
        </w:tc>
      </w:tr>
      <w:tr w:rsidR="002371CE" w:rsidTr="002371CE">
        <w:tc>
          <w:tcPr>
            <w:tcW w:w="9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2.5. Социально-правовые услуги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2.5.1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Оказание помощи лицам без определенного места жительства в оформлении их регистрации по месту пребывания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3,70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2.5.2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Оказание помощи лицам без определенного места жительства в оформлении и восстановлении утраченных ими документов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3,70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2.5.3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Консультирование по вопросам предоставления мер социальной поддержки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3,70</w:t>
            </w:r>
          </w:p>
        </w:tc>
      </w:tr>
      <w:tr w:rsidR="002371CE" w:rsidTr="002371CE">
        <w:tc>
          <w:tcPr>
            <w:tcW w:w="9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2.6.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2.6.1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Обучение навыкам поведения в быту и общественных местах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8,00</w:t>
            </w:r>
          </w:p>
        </w:tc>
      </w:tr>
      <w:tr w:rsidR="002371CE" w:rsidTr="002371CE">
        <w:tc>
          <w:tcPr>
            <w:tcW w:w="9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 xml:space="preserve">3. </w:t>
            </w:r>
            <w:proofErr w:type="gramStart"/>
            <w:r>
              <w:rPr>
                <w:color w:val="2D2D2D"/>
                <w:sz w:val="27"/>
                <w:szCs w:val="27"/>
              </w:rPr>
              <w:t>Социальные услуги, предоставляемые специализированными учреждениями для несовершеннолетних, нуждающихся в социальной реабилитации (социальные приюты, социально-реабилитационные центры для несовершеннолетних, центры помощи детям), реабилитационными центрами для детей и подростков с ограниченными возможностями, центрами психолого-педагогической помощи, центрами социальной помощи семье и детям, отделениями помощи семье и детям, отделениями реабилитации несовершеннолетних с ограниченными физическими и умственными возможностями комплексных центров социального обслуживания населения, отделениями реабилитации детей</w:t>
            </w:r>
            <w:proofErr w:type="gramEnd"/>
            <w:r>
              <w:rPr>
                <w:color w:val="2D2D2D"/>
                <w:sz w:val="27"/>
                <w:szCs w:val="27"/>
              </w:rPr>
              <w:t xml:space="preserve"> и подростков с ограниченными возможностями здоровья стационарных организаций социального обслуживания</w:t>
            </w:r>
          </w:p>
        </w:tc>
      </w:tr>
      <w:tr w:rsidR="002371CE" w:rsidTr="002371CE">
        <w:tc>
          <w:tcPr>
            <w:tcW w:w="9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3.1. Социально-бытовые услуги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3.1.1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 xml:space="preserve">Предоставление несовершеннолетним получателям </w:t>
            </w:r>
            <w:r>
              <w:rPr>
                <w:color w:val="2D2D2D"/>
                <w:sz w:val="27"/>
                <w:szCs w:val="27"/>
              </w:rPr>
              <w:lastRenderedPageBreak/>
              <w:t>социальных услуг площади жилых помещений согласно утвержденным нормативам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lastRenderedPageBreak/>
              <w:t>4,50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lastRenderedPageBreak/>
              <w:t>3.1.2.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 xml:space="preserve">Обеспечение несовершеннолетних получателей социальных услуг </w:t>
            </w:r>
            <w:proofErr w:type="gramStart"/>
            <w:r>
              <w:rPr>
                <w:color w:val="2D2D2D"/>
                <w:sz w:val="27"/>
                <w:szCs w:val="27"/>
              </w:rPr>
              <w:t>питанием</w:t>
            </w:r>
            <w:proofErr w:type="gramEnd"/>
            <w:r>
              <w:rPr>
                <w:color w:val="2D2D2D"/>
                <w:sz w:val="27"/>
                <w:szCs w:val="27"/>
              </w:rPr>
              <w:t xml:space="preserve"> согласно утвержденным нормам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rPr>
                <w:sz w:val="24"/>
                <w:szCs w:val="24"/>
              </w:rPr>
            </w:pP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3.1.2.1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5 - разовое питание для детей в день в период нахождения в организации социального обслуживания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11,10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3.1.2.2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Не более 3 раз в день для детей, находящихся в отделениях дневного пребывания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9,20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3.1.3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Обеспечение несовершеннолетних получателей социальных услуг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4,50</w:t>
            </w:r>
          </w:p>
        </w:tc>
      </w:tr>
      <w:tr w:rsidR="002371CE" w:rsidTr="002371CE">
        <w:tc>
          <w:tcPr>
            <w:tcW w:w="9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3.2. Социально-медицинские услуги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3.2.1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 xml:space="preserve">Наблюдение за состоянием здоровья (измерение артериального давления и температуры тела, </w:t>
            </w:r>
            <w:proofErr w:type="gramStart"/>
            <w:r>
              <w:rPr>
                <w:color w:val="2D2D2D"/>
                <w:sz w:val="27"/>
                <w:szCs w:val="27"/>
              </w:rPr>
              <w:t>контроль за</w:t>
            </w:r>
            <w:proofErr w:type="gramEnd"/>
            <w:r>
              <w:rPr>
                <w:color w:val="2D2D2D"/>
                <w:sz w:val="27"/>
                <w:szCs w:val="27"/>
              </w:rPr>
              <w:t xml:space="preserve"> приемом лекарств)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4,30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3.2.2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Проведение оздоровительных мероприятий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4,30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3.2.3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Проведение комплекса физических упражнений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4,30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3.2.4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Проведение первичного медицинского осмотра и первичной санитарной обработки несовершеннолетних и (или) женщин, подвергшихся насилию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4,30</w:t>
            </w:r>
          </w:p>
        </w:tc>
      </w:tr>
      <w:tr w:rsidR="002371CE" w:rsidTr="002371CE">
        <w:tc>
          <w:tcPr>
            <w:tcW w:w="9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3.3. Социально-психологические услуги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3.3.1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Психологические тренинги, направленные на повышение эмоционального тонуса, психомоторной активности и эффективного бесконфликтного социального поведения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29,10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3.3.2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29,10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3.3.3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Социально-психологический патронаж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29,10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3.3.4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Психологическая коррекция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29,10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3.3.5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Оказание психологической помощи, в том числе анонимно с использованием телефона доверия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29,10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3.3.6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Психологическая диагностика и обследование личности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29,10</w:t>
            </w:r>
          </w:p>
        </w:tc>
      </w:tr>
      <w:tr w:rsidR="002371CE" w:rsidTr="002371CE">
        <w:tc>
          <w:tcPr>
            <w:tcW w:w="9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3.4. Социально-педагогические услуги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lastRenderedPageBreak/>
              <w:t>3.4.1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Социально-педагогический патронаж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42,80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3.4.2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42,80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3.4.3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Организация помощи родителям или законным представителям детей-инвалидов, воспитываемых в семье, в обучении таких детей навыкам самообслуживания, общения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42,80</w:t>
            </w:r>
          </w:p>
        </w:tc>
      </w:tr>
      <w:tr w:rsidR="002371CE" w:rsidTr="002371CE">
        <w:tc>
          <w:tcPr>
            <w:tcW w:w="9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3.5. Социально-трудовые услуги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3.5.1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Проведение мероприятий по социально-трудовой реабилитации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5,10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3.5.2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Организация проведения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5,10</w:t>
            </w:r>
          </w:p>
        </w:tc>
      </w:tr>
      <w:tr w:rsidR="002371CE" w:rsidTr="002371CE">
        <w:tc>
          <w:tcPr>
            <w:tcW w:w="9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3.6. Социально-правовые услуги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3.6.1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Оказание несовершеннолетним помощи в оформлении и восстановлении утраченных ими документов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24,40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3.6.2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Консультирование по вопросам предоставления мер социальной поддержки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24,40</w:t>
            </w:r>
          </w:p>
        </w:tc>
      </w:tr>
      <w:tr w:rsidR="002371CE" w:rsidTr="002371CE">
        <w:tc>
          <w:tcPr>
            <w:tcW w:w="9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3.7.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3.7.1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Обучение детей-инвалидов пользованию средствами ухода и техническими средствами реабилитации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42,80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3.7.2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Содействие в проведении социально-реабилитационных мероприятий в сфере социального обслуживания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42,80</w:t>
            </w:r>
          </w:p>
        </w:tc>
      </w:tr>
      <w:tr w:rsidR="002371CE" w:rsidTr="002371CE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3.7.3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Обучение навыкам поведения в быту и общественных местах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1CE" w:rsidRDefault="002371CE">
            <w:pPr>
              <w:pStyle w:val="formattext"/>
              <w:spacing w:before="0" w:beforeAutospacing="0" w:after="0" w:afterAutospacing="0" w:line="409" w:lineRule="atLeast"/>
              <w:jc w:val="center"/>
              <w:textAlignment w:val="baseline"/>
              <w:rPr>
                <w:color w:val="2D2D2D"/>
                <w:sz w:val="27"/>
                <w:szCs w:val="27"/>
              </w:rPr>
            </w:pPr>
            <w:r>
              <w:rPr>
                <w:color w:val="2D2D2D"/>
                <w:sz w:val="27"/>
                <w:szCs w:val="27"/>
              </w:rPr>
              <w:t>42,80</w:t>
            </w:r>
          </w:p>
        </w:tc>
      </w:tr>
    </w:tbl>
    <w:p w:rsidR="009B00A5" w:rsidRPr="002371CE" w:rsidRDefault="00F266C8" w:rsidP="002371CE"/>
    <w:sectPr w:rsidR="009B00A5" w:rsidRPr="002371CE" w:rsidSect="005B758C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6C8" w:rsidRDefault="00F266C8" w:rsidP="00480AC8">
      <w:pPr>
        <w:spacing w:after="0" w:line="240" w:lineRule="auto"/>
      </w:pPr>
      <w:r>
        <w:separator/>
      </w:r>
    </w:p>
  </w:endnote>
  <w:endnote w:type="continuationSeparator" w:id="0">
    <w:p w:rsidR="00F266C8" w:rsidRDefault="00F266C8" w:rsidP="00480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6C8" w:rsidRDefault="00F266C8" w:rsidP="00480AC8">
      <w:pPr>
        <w:spacing w:after="0" w:line="240" w:lineRule="auto"/>
      </w:pPr>
      <w:r>
        <w:separator/>
      </w:r>
    </w:p>
  </w:footnote>
  <w:footnote w:type="continuationSeparator" w:id="0">
    <w:p w:rsidR="00F266C8" w:rsidRDefault="00F266C8" w:rsidP="00480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6B9E"/>
    <w:multiLevelType w:val="multilevel"/>
    <w:tmpl w:val="D78C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8E6065"/>
    <w:multiLevelType w:val="multilevel"/>
    <w:tmpl w:val="6A92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58C"/>
    <w:rsid w:val="002371CE"/>
    <w:rsid w:val="0046320C"/>
    <w:rsid w:val="00480AC8"/>
    <w:rsid w:val="0048792E"/>
    <w:rsid w:val="005B758C"/>
    <w:rsid w:val="006A513E"/>
    <w:rsid w:val="006C21E7"/>
    <w:rsid w:val="00875736"/>
    <w:rsid w:val="008C490B"/>
    <w:rsid w:val="00AC7475"/>
    <w:rsid w:val="00BE6B22"/>
    <w:rsid w:val="00C75A2A"/>
    <w:rsid w:val="00CE2B47"/>
    <w:rsid w:val="00D50899"/>
    <w:rsid w:val="00E30382"/>
    <w:rsid w:val="00E814DC"/>
    <w:rsid w:val="00EB5B6A"/>
    <w:rsid w:val="00F266C8"/>
    <w:rsid w:val="00F83513"/>
    <w:rsid w:val="00FC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54"/>
  </w:style>
  <w:style w:type="paragraph" w:styleId="1">
    <w:name w:val="heading 1"/>
    <w:basedOn w:val="a"/>
    <w:link w:val="10"/>
    <w:uiPriority w:val="9"/>
    <w:qFormat/>
    <w:rsid w:val="005B75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75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B75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80A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80A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5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75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75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B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758C"/>
  </w:style>
  <w:style w:type="paragraph" w:customStyle="1" w:styleId="formattext">
    <w:name w:val="formattext"/>
    <w:basedOn w:val="a"/>
    <w:rsid w:val="005B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B75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758C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C7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7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7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A2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C49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C49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C49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C490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8C490B"/>
  </w:style>
  <w:style w:type="character" w:customStyle="1" w:styleId="info-title">
    <w:name w:val="info-title"/>
    <w:basedOn w:val="a0"/>
    <w:rsid w:val="008C490B"/>
  </w:style>
  <w:style w:type="character" w:customStyle="1" w:styleId="40">
    <w:name w:val="Заголовок 4 Знак"/>
    <w:basedOn w:val="a0"/>
    <w:link w:val="4"/>
    <w:uiPriority w:val="9"/>
    <w:rsid w:val="00480A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80A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48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6832">
          <w:marLeft w:val="0"/>
          <w:marRight w:val="0"/>
          <w:marTop w:val="195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6449">
              <w:marLeft w:val="19"/>
              <w:marRight w:val="19"/>
              <w:marTop w:val="19"/>
              <w:marBottom w:val="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9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6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644543">
                          <w:marLeft w:val="10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62827">
                      <w:marLeft w:val="-23799"/>
                      <w:marRight w:val="584"/>
                      <w:marTop w:val="68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36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676010">
              <w:marLeft w:val="19"/>
              <w:marRight w:val="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9473">
          <w:marLeft w:val="0"/>
          <w:marRight w:val="0"/>
          <w:marTop w:val="0"/>
          <w:marBottom w:val="8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9945">
              <w:marLeft w:val="0"/>
              <w:marRight w:val="0"/>
              <w:marTop w:val="0"/>
              <w:marBottom w:val="5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3717">
                  <w:marLeft w:val="0"/>
                  <w:marRight w:val="0"/>
                  <w:marTop w:val="1245"/>
                  <w:marBottom w:val="584"/>
                  <w:divBdr>
                    <w:top w:val="single" w:sz="8" w:space="10" w:color="CDCDCD"/>
                    <w:left w:val="single" w:sz="8" w:space="0" w:color="CDCDCD"/>
                    <w:bottom w:val="single" w:sz="8" w:space="31" w:color="CDCDCD"/>
                    <w:right w:val="single" w:sz="8" w:space="0" w:color="CDCDCD"/>
                  </w:divBdr>
                  <w:divsChild>
                    <w:div w:id="1545289071">
                      <w:marLeft w:val="0"/>
                      <w:marRight w:val="0"/>
                      <w:marTop w:val="0"/>
                      <w:marBottom w:val="13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9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0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93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31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0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55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7945188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4492300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27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6736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6520085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4328999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652012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2458</Words>
  <Characters>14017</Characters>
  <Application>Microsoft Office Word</Application>
  <DocSecurity>0</DocSecurity>
  <Lines>116</Lines>
  <Paragraphs>32</Paragraphs>
  <ScaleCrop>false</ScaleCrop>
  <Company>Microsoft</Company>
  <LinksUpToDate>false</LinksUpToDate>
  <CharactersWithSpaces>16443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9</cp:revision>
  <dcterms:created xsi:type="dcterms:W3CDTF">2016-10-26T05:30:00Z</dcterms:created>
  <dcterms:modified xsi:type="dcterms:W3CDTF">2016-10-26T08:05:00Z</dcterms:modified>
</cp:coreProperties>
</file>